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Foglio ore cantiere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Registrazione settimanale del tempo di lavoro per collaboratrici e collaboratori in cantiere. Compilare ogni giorno, firmare a fine settimana.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Impresa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Settimana n. / dal – al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Collaboratore/trice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Funzione / categoria salariale</w:t>
            </w:r>
          </w:p>
        </w:tc>
      </w:tr>
      <w:tr>
        <w:tc>
          <w:tcPr>
            <w:tcW w:type="dxa" w:w="14570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Contratto collettivo applicabile (CNM, CCL …)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Ore di lavoro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4"/>
        <w:gridCol w:w="3299"/>
        <w:gridCol w:w="1100"/>
        <w:gridCol w:w="1100"/>
        <w:gridCol w:w="1237"/>
        <w:gridCol w:w="1375"/>
        <w:gridCol w:w="1237"/>
        <w:gridCol w:w="1375"/>
        <w:gridCol w:w="1924"/>
      </w:tblGrid>
      <w:tr>
        <w:trPr>
          <w:tblHeader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Giorno / data</w:t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Cantiere / commessa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Inizio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Fine</w:t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Pausa (h)</w:t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Ore lavorate</w:t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Viaggio (h)</w:t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Di cui regia (h)</w:t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Supplemento (tipo)</w:t>
            </w:r>
          </w:p>
        </w:tc>
      </w:tr>
      <w:tr>
        <w:trPr>
          <w:trHeight w:val="400" w:hRule="atLeast"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660"/>
            <w:gridSpan w:val="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Totale settimana</w:t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3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3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Assenze della settimana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Vacanze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Malattia / infortunio (certificato dal … giorno)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Giorno festivo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Intemperie (ore: …)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Servizio militare / civile / protezione civile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Altro: …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Spese e indennità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77"/>
        <w:gridCol w:w="2081"/>
        <w:gridCol w:w="2914"/>
        <w:gridCol w:w="2498"/>
      </w:tblGrid>
      <w:tr>
        <w:trPr>
          <w:tblHeader/>
        </w:trPr>
        <w:tc>
          <w:tcPr>
            <w:tcW w:type="dxa" w:w="70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Tipo (pasto, km auto privata, trasferta …)</w:t>
            </w:r>
          </w:p>
        </w:tc>
        <w:tc>
          <w:tcPr>
            <w:tcW w:type="dxa" w:w="20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Quantità</w:t>
            </w:r>
          </w:p>
        </w:tc>
        <w:tc>
          <w:tcPr>
            <w:tcW w:type="dxa" w:w="29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Importo unitario CHF</w:t>
            </w:r>
          </w:p>
        </w:tc>
        <w:tc>
          <w:tcPr>
            <w:tcW w:type="dxa" w:w="249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Importo CHF</w:t>
            </w:r>
          </w:p>
        </w:tc>
      </w:tr>
      <w:tr>
        <w:trPr>
          <w:trHeight w:val="400" w:hRule="atLeast"/>
        </w:trPr>
        <w:tc>
          <w:tcPr>
            <w:tcW w:type="dxa" w:w="70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9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9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9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1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9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72"/>
            <w:gridSpan w:val="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Totale</w:t>
            </w:r>
          </w:p>
        </w:tc>
        <w:tc>
          <w:tcPr>
            <w:tcW w:type="dxa" w:w="249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Osservazioni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Con la firma si confermano le ore indicate. Il foglio ore va conservato almeno 5 anni (art. 73 cpv. 2 OLL 1).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Collaboratore/trice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Data, firma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Capocantiere / impresa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Data, firma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Base: art. 46 LL e art. 73 OLL 1 – durata giornaliera e settimanale del lavoro, inizio e fine, pause di 30 minuti e più, supplementi; conservazione almeno 5 anni.</w:t>
      </w:r>
    </w:p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Durata massima settimanale del lavoro: 50 ore per l’edilizia e l’artigianato (art. 9 LL). Supplementi e tempo di viaggio secondo il contratto collettivo applicabile.</w:t>
      </w:r>
    </w:p>
    <w:sectPr>
      <w:footerReference w:type="default" r:id="rId7"/>
      <w:pgSz w:w="16838" w:h="11906" w:orient="landscape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Modello di baunex.ch – in digitale nell'app Baunex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Foglio ore cantiere</dc:title>
  <dc:creator>Baunex (baunex.ch)</dc:creator>
  <dc:description>Registrazione settimanale del tempo di lavoro per collaboratrici e collaboratori in cantiere. Compilare ogni giorno, firmare a fine settimana.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