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Mahnung in drei Stufen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Seite 1: Zahlungserinnerung · Seite 2: 1. Mahnung · Seite 3: 2. und letzte Mahnung mit Betreibungsandrohung. Texte in [Klammern] ersetzen, nicht zutreffende Sätze streichen.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Stufe 1 – Zahlungserinnerung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Absender: Firma, Adresse, UID / MWST-Nr.</w:t>
            </w:r>
          </w:p>
        </w:tc>
      </w:tr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Empfänger: Name, Adresse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Kunden-Nr. / Ihr Zeichen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Rechnung Nr. und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Fällig seit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Zahlungserinnerung – Rechnung Nr. [Nummer] vom [Datum] über CHF [Betrag]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Sehr geehrte/r [Anrede Name]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Bei der Durchsicht unserer offenen Posten haben wir festgestellt, dass die oben genannte Rechnung für [Arbeit / Objekt] noch offen ist. Sie war am [Fälligkeitsdatum] zur Zahlung fällig.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Vermutlich ist die Zahlung im Alltag untergegangen. Wir bitten Sie, den Betrag von CHF [Betrag] bis [Datum, ca. 10 Tage] mit dem beiliegenden QR-Einzahlungsschein zu überweisen. Haben Sie in der Zwischenzeit bezahlt, betrachten Sie dieses Schreiben bitte als gegenstandslos.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Für Rückfragen zur Rechnung erreichen Sie [Name] unter [Telefon / E-Mail].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Freundliche Grüsse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[Firma, Name]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Beilage: Rechnungskopie mit QR-Zahlteil</w:t>
      </w:r>
    </w:p>
    <w:p>
      <w:pPr>
        <w:pageBreakBefore/>
      </w:pP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Stufe 2 – 1. Mahnung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Absender: Firma, Adresse, UID / MWST-Nr.</w:t>
            </w:r>
          </w:p>
        </w:tc>
      </w:tr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Empfänger: Name, Adresse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Kunden-Nr. / Ihr Zeichen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Rechnung Nr. und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Fällig seit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1. Mahnung – Rechnung Nr. [Nummer] vom [Datum]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Sehr geehrte/r [Anrede Name]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Trotz unserer Zahlungserinnerung vom [Datum] ist die Rechnung Nr. [Nummer] noch nicht bezahlt. Wir fordern Sie hiermit auf, den offenen Betrag gemäss untenstehender Aufstellung bis spätestens [Datum, 10 Tage] zu bezahlen.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Mit dieser Mahnung befinden Sie sich in Verzug (Art. 102 OR). Ab [Datum Verzugsbeginn] schulden Sie einen Verzugszins von 5 % pro Jahr (Art. 104 OR).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Sollten Einwände gegen die Rechnung bestehen, teilen Sie uns diese bitte innert der gleichen Frist schriftlich mit.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Freundliche Grüsse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[Firma, Name]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Forderungsaufstellung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12"/>
        <w:gridCol w:w="2326"/>
      </w:tblGrid>
      <w:tr>
        <w:trPr>
          <w:tblHeader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Position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Betrag CHF</w:t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Rechnungsbetrag inkl. MWST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abzüglich Teilzahlungen vom …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Verzugszins 5 % vom … bis … (… Tage)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Total offen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pageBreakBefore/>
      </w:pP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Stufe 3 – 2. und letzte Mahnung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Absender: Firma, Adresse, UID / MWST-Nr.</w:t>
            </w:r>
          </w:p>
        </w:tc>
      </w:tr>
      <w:tr>
        <w:tc>
          <w:tcPr>
            <w:tcW w:type="dxa" w:w="9638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Empfänger: Name, Adresse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Kunden-Nr. / Ihr Zeichen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Rechnung Nr. und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Fällig seit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2. und letzte Mahnung – Rechnung Nr. [Nummer] vom [Datum]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Sehr geehrte/r [Anrede Name]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Auf unsere Zahlungserinnerung vom [Datum] und die Mahnung vom [Datum] haben Sie weder bezahlt noch Einwände erhoben. Wir setzen Ihnen eine letzte Frist bis [Datum, 10 Tage] für die Zahlung des Totals gemäss Aufstellung.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Geht die Zahlung bis zu diesem Datum nicht bei uns ein, leiten wir ohne weitere Ankündigung die Betreibung ein. Die Kosten des Zahlungsbefehls gehen zu Ihren Lasten (Art. 68 SchKG).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Wir würden eine Betreibung gerne vermeiden. Wenn Sie den Betrag nicht auf einmal bezahlen können, melden Sie sich bitte vor Fristablauf für eine schriftliche Ratenvereinbarung.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Freundliche Grüsse</w:t>
      </w:r>
    </w:p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[Firma, Name]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Forderungsaufstellung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12"/>
        <w:gridCol w:w="2326"/>
      </w:tblGrid>
      <w:tr>
        <w:trPr>
          <w:tblHeader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Position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Betrag CHF</w:t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Rechnungsbetrag inkl. MWST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abzüglich Teilzahlungen vom …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Verzugszins 5 % vom … bis … (… Tage)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Mahngebühr (nur falls in Offerte/AGB vereinbart)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Total offen</w:t>
            </w:r>
          </w:p>
        </w:tc>
        <w:tc>
          <w:tcPr>
            <w:tcW w:type="dxa" w:w="23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Verzug durch Mahnung oder verabredeten Verfalltag (Art. 102 OR), Verzugszins 5 % pro Jahr (Art. 104 OR), weiterer Schaden nach Art. 106 OR. Mahngebühren nur mit vertraglicher Grundlage. Betreibung: Art. 67 ff. SchKG; Kosten trägt der Schuldner (Art. 68 SchKG).</w:t>
      </w:r>
    </w:p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Zinsrechnung: Betrag × 5 % × Verzugstage ÷ 365 – mit dem Verzugszins-Rechner auf baunex.ch/tools/verzugszins-rechner.</w:t>
      </w:r>
    </w:p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Vorlage von baunex.ch – digital in der Baunex-App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Mahnung in drei Stufen</dc:title>
  <dc:creator>Baunex (baunex.ch)</dc:creator>
  <dc:description>Seite 1: Zahlungserinnerung · Seite 2: 1. Mahnung · Seite 3: 2. und letzte Mahnung mit Betreibungsandrohung. Texte in [Klammern] ersetzen, nicht zutreffende Sätze streichen.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